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D08F" w14:textId="77777777" w:rsidR="00D3367D" w:rsidRPr="00D93B38" w:rsidRDefault="002A30B8" w:rsidP="00D93B38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KLAUZULA INFORMACYJNA DOTYCZĄCA MONITORINGU WIZYJNEGO</w:t>
      </w:r>
    </w:p>
    <w:p w14:paraId="17E6D625" w14:textId="77777777" w:rsidR="000C7A61" w:rsidRPr="00D93B38" w:rsidRDefault="000C7A61" w:rsidP="00D93B38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B1F4E7" w14:textId="77777777" w:rsidR="00C7033D" w:rsidRPr="00D93B38" w:rsidRDefault="00CD6B71" w:rsidP="00D93B38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Na podstawie art. 13</w:t>
      </w:r>
      <w:r w:rsidR="007802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ust. 1 i 2 </w:t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Parlamentu Europejskiego i Rady (UE) 2016/679 z dnia 27.04.2016 r. w sprawie ochrony osób fizycznych w związku z przetwarzaniem danych osobowych i w sprawie swobodnego przepływu takich danych oraz uchylenia dyrektywy 95/46/WE </w:t>
      </w:r>
      <w:r w:rsidR="00416AD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1E736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zwanego </w:t>
      </w:r>
      <w:r w:rsidR="00416AD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dalej</w:t>
      </w:r>
      <w:r w:rsidR="001E736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Rozporządzeniem</w:t>
      </w:r>
      <w:r w:rsidR="00416AD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RODO) </w:t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informuj</w:t>
      </w:r>
      <w:r w:rsidR="001E736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ę</w:t>
      </w:r>
      <w:r w:rsidR="00C7033D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że: </w:t>
      </w:r>
    </w:p>
    <w:p w14:paraId="7F0D02E1" w14:textId="77777777" w:rsidR="00C7033D" w:rsidRPr="00D93B38" w:rsidRDefault="00C7033D" w:rsidP="00D93B38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345E16" w14:textId="79513D14" w:rsidR="0098039E" w:rsidRPr="00D93B38" w:rsidRDefault="00C7033D" w:rsidP="00D93B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="00C400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</w:t>
      </w:r>
      <w:r w:rsidR="00370F00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je</w:t>
      </w:r>
      <w:r w:rsidR="00C400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st</w:t>
      </w:r>
      <w:r w:rsidR="006C32E4">
        <w:rPr>
          <w:rFonts w:ascii="Times New Roman" w:hAnsi="Times New Roman" w:cs="Times New Roman"/>
          <w:sz w:val="20"/>
          <w:szCs w:val="20"/>
        </w:rPr>
        <w:t xml:space="preserve">: Szkoła Podstawowa </w:t>
      </w:r>
      <w:r w:rsidR="005F0323">
        <w:rPr>
          <w:rFonts w:ascii="Times New Roman" w:hAnsi="Times New Roman" w:cs="Times New Roman"/>
          <w:sz w:val="20"/>
          <w:szCs w:val="20"/>
        </w:rPr>
        <w:t>im. mjr. Henryka Sucharskiego w Gościcinie</w:t>
      </w:r>
      <w:r w:rsidR="006F0CEC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394328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1154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reprezentowana</w:t>
      </w:r>
      <w:r w:rsidR="00ED0735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Dyrektora.</w:t>
      </w:r>
    </w:p>
    <w:p w14:paraId="410A3EA5" w14:textId="77777777" w:rsidR="00C57AD9" w:rsidRPr="00D93B38" w:rsidRDefault="00C57AD9" w:rsidP="00D93B38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688B5A" w14:textId="5718E1AE" w:rsidR="00C57AD9" w:rsidRPr="00D93B38" w:rsidRDefault="0098039E" w:rsidP="00D93B38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można si</w:t>
      </w:r>
      <w:r w:rsidR="005F0323">
        <w:rPr>
          <w:rFonts w:ascii="Times New Roman" w:hAnsi="Times New Roman" w:cs="Times New Roman"/>
          <w:color w:val="000000" w:themeColor="text1"/>
          <w:sz w:val="20"/>
          <w:szCs w:val="20"/>
        </w:rPr>
        <w:t>ę skontaktować korespondencyjnie na adres: ul Wejherowska 22, 84-241 Gościcino;</w:t>
      </w:r>
    </w:p>
    <w:p w14:paraId="5EB6FB12" w14:textId="5038363D" w:rsidR="008145C1" w:rsidRPr="00D93B38" w:rsidRDefault="00C7033D" w:rsidP="00D93B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kontaktowe inspektora ochrony danych: </w:t>
      </w:r>
      <w:r w:rsidR="005F0323">
        <w:rPr>
          <w:rFonts w:ascii="Times New Roman" w:eastAsia="Times New Roman" w:hAnsi="Times New Roman" w:cs="Times New Roman"/>
          <w:sz w:val="20"/>
          <w:szCs w:val="20"/>
          <w:lang w:eastAsia="pl-PL"/>
        </w:rPr>
        <w:t>iod@sspgoscicino.pl</w:t>
      </w:r>
    </w:p>
    <w:p w14:paraId="2CCAD9A7" w14:textId="0265D6BA" w:rsidR="008F7318" w:rsidRPr="00D93B38" w:rsidRDefault="008F7318" w:rsidP="00D93B38">
      <w:pPr>
        <w:pStyle w:val="Akapitzlist"/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Dane osobowe w postaci wizerunku</w:t>
      </w:r>
      <w:r w:rsidR="0098039E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, cech szczególnych osób objętych monitoringiem, numerów identyfikacyjnych pojazdów</w:t>
      </w:r>
      <w:r w:rsid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zarejestrowanych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monitoring przetwarzane będą w celu </w:t>
      </w:r>
      <w:r w:rsidR="00B17577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dokumentowania zdarzeń,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zapewnienia bezpieczeństwa osób  przebywających na terenie Szkoły</w:t>
      </w:r>
      <w:r w:rsidR="0037289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zabezpieczenia mienia na podstawie art. 6 ust 1 </w:t>
      </w:r>
      <w:r w:rsidR="00370F00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lit. </w:t>
      </w:r>
      <w:r w:rsidR="003D513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37289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</w:t>
      </w:r>
      <w:r w:rsidR="00C57AD9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w zw. z</w:t>
      </w:r>
      <w:r w:rsidR="00C57AD9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art. 108a ustawy Prawo oświatowe</w:t>
      </w:r>
      <w:r w:rsidR="00DC502C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raz </w:t>
      </w:r>
      <w:r w:rsidR="00027F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2 </w:t>
      </w:r>
      <w:r w:rsidR="00720E93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Kodeksu Pracy</w:t>
      </w:r>
      <w:r w:rsidR="005A44A2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D0C95A9" w14:textId="77777777" w:rsidR="00C57AD9" w:rsidRPr="00D93B38" w:rsidRDefault="00C57AD9" w:rsidP="00D93B38">
      <w:pPr>
        <w:pStyle w:val="Default"/>
        <w:numPr>
          <w:ilvl w:val="0"/>
          <w:numId w:val="1"/>
        </w:numPr>
        <w:spacing w:after="6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93B38">
        <w:rPr>
          <w:rFonts w:ascii="Times New Roman" w:hAnsi="Times New Roman"/>
          <w:color w:val="000000" w:themeColor="text1"/>
          <w:sz w:val="20"/>
          <w:szCs w:val="20"/>
        </w:rPr>
        <w:t xml:space="preserve">Monitoring </w:t>
      </w:r>
      <w:r w:rsidR="00666D74" w:rsidRPr="00D93B38">
        <w:rPr>
          <w:rFonts w:ascii="Times New Roman" w:hAnsi="Times New Roman"/>
          <w:color w:val="000000" w:themeColor="text1"/>
          <w:sz w:val="20"/>
          <w:szCs w:val="20"/>
        </w:rPr>
        <w:t>obejmuje swoim zasięgiem:</w:t>
      </w:r>
    </w:p>
    <w:p w14:paraId="66D664DC" w14:textId="77777777" w:rsidR="00666D74" w:rsidRPr="00EF3FE6" w:rsidRDefault="00666D74" w:rsidP="00D93B38">
      <w:pPr>
        <w:pStyle w:val="Default"/>
        <w:numPr>
          <w:ilvl w:val="0"/>
          <w:numId w:val="15"/>
        </w:numPr>
        <w:spacing w:after="68"/>
        <w:jc w:val="both"/>
        <w:rPr>
          <w:rFonts w:ascii="Times New Roman" w:hAnsi="Times New Roman"/>
          <w:i/>
          <w:color w:val="000000" w:themeColor="text1"/>
          <w:sz w:val="20"/>
          <w:szCs w:val="20"/>
          <w:highlight w:val="red"/>
        </w:rPr>
      </w:pPr>
      <w:r w:rsidRPr="00EF3FE6">
        <w:rPr>
          <w:rFonts w:ascii="Times New Roman" w:hAnsi="Times New Roman"/>
          <w:color w:val="000000" w:themeColor="text1"/>
          <w:sz w:val="20"/>
          <w:szCs w:val="20"/>
          <w:highlight w:val="red"/>
        </w:rPr>
        <w:t>(wypisać jakie obszary Szkoły objęte są monitoringiem)</w:t>
      </w:r>
    </w:p>
    <w:p w14:paraId="49E83E7D" w14:textId="77777777" w:rsidR="00195794" w:rsidRPr="00D93B38" w:rsidRDefault="00195794" w:rsidP="00D93B38">
      <w:pPr>
        <w:pStyle w:val="Akapitzlist"/>
        <w:numPr>
          <w:ilvl w:val="0"/>
          <w:numId w:val="1"/>
        </w:numPr>
        <w:shd w:val="clear" w:color="auto" w:fill="FFFFFF"/>
        <w:spacing w:before="120" w:after="120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O stosowanym monitoringu wizyjnym informują umieszczone na terenie placówki znaki graficzne (piktogramy).</w:t>
      </w:r>
    </w:p>
    <w:p w14:paraId="6DB210D5" w14:textId="77777777" w:rsidR="0022543F" w:rsidRPr="00EF3FE6" w:rsidRDefault="00666D74" w:rsidP="00D93B38">
      <w:pPr>
        <w:pStyle w:val="Default"/>
        <w:numPr>
          <w:ilvl w:val="0"/>
          <w:numId w:val="1"/>
        </w:numPr>
        <w:spacing w:after="68"/>
        <w:jc w:val="both"/>
        <w:rPr>
          <w:rFonts w:ascii="Times New Roman" w:hAnsi="Times New Roman"/>
          <w:color w:val="000000" w:themeColor="text1"/>
          <w:sz w:val="20"/>
          <w:szCs w:val="20"/>
          <w:highlight w:val="red"/>
        </w:rPr>
      </w:pPr>
      <w:r w:rsidRPr="00D93B38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22543F" w:rsidRPr="00D93B38">
        <w:rPr>
          <w:rFonts w:ascii="Times New Roman" w:hAnsi="Times New Roman"/>
          <w:color w:val="000000" w:themeColor="text1"/>
          <w:sz w:val="20"/>
          <w:szCs w:val="20"/>
        </w:rPr>
        <w:t xml:space="preserve">ane </w:t>
      </w:r>
      <w:r w:rsidRPr="00D93B38">
        <w:rPr>
          <w:rFonts w:ascii="Times New Roman" w:hAnsi="Times New Roman"/>
          <w:color w:val="000000" w:themeColor="text1"/>
          <w:sz w:val="20"/>
          <w:szCs w:val="20"/>
        </w:rPr>
        <w:t xml:space="preserve">objęte monitoringiem są przechowywane przez okres </w:t>
      </w:r>
      <w:r w:rsidRPr="00EF3FE6">
        <w:rPr>
          <w:rFonts w:ascii="Times New Roman" w:hAnsi="Times New Roman"/>
          <w:color w:val="000000" w:themeColor="text1"/>
          <w:sz w:val="20"/>
          <w:szCs w:val="20"/>
          <w:highlight w:val="red"/>
        </w:rPr>
        <w:t>(wpisać okres przechowywania danych)</w:t>
      </w:r>
    </w:p>
    <w:p w14:paraId="633CA9E5" w14:textId="77777777" w:rsidR="00814639" w:rsidRPr="00D93B38" w:rsidRDefault="00814639" w:rsidP="00D93B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W przypadk</w:t>
      </w:r>
      <w:r w:rsidR="00FE2B95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u, w którym nagrania obrazu </w:t>
      </w:r>
      <w:r w:rsidR="001A7BD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stanowią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dowód w postępowaniu prowadzonym na podstawie prawa termin ten ulega przedłużeniu do czasu prawomocnego zakończenia postępowania. </w:t>
      </w:r>
      <w:r w:rsidR="00C337C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Po upływie tych okresów uzyskane w wyniku monitoringu nagrania obrazu zawierające dane osobowe, podlegają zniszczeniu.</w:t>
      </w:r>
    </w:p>
    <w:p w14:paraId="294EB366" w14:textId="77777777" w:rsidR="007D3266" w:rsidRPr="00D93B38" w:rsidRDefault="008441FB" w:rsidP="00D93B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Dane mogą zostać udostępnione odbiorcom na podstawie umów powierzenia przetwarzania danych jak również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osobom, które wykażą potrzebę uzyskania dostępu do nagrań (interes realizowany przez stronę trzecią), np. osobom poszkodowanym w sytuacjach zareje</w:t>
      </w:r>
      <w:r w:rsidR="007D326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strowanych przez kamery systemu tylko w przypadku gdy realizacja prawa dostępu nie będzie naruszała praw osób trzecich. </w:t>
      </w:r>
    </w:p>
    <w:p w14:paraId="4B451789" w14:textId="77777777" w:rsidR="009746B5" w:rsidRPr="00D93B38" w:rsidRDefault="009746B5" w:rsidP="00D93B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zakresie i granicach określonych w RODO w związku z przetwarzaniem Państwa danych osobowych posiadają Państwo następujące prawa: </w:t>
      </w:r>
    </w:p>
    <w:p w14:paraId="34A4C78D" w14:textId="77777777" w:rsidR="009746B5" w:rsidRPr="00D93B38" w:rsidRDefault="009746B5" w:rsidP="00D93B38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a)</w:t>
      </w:r>
      <w:r w:rsidR="00C337C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prawo dostępu do treści swoich danych - korzystając z tego prawa mają Państwo możliwość pozyskania informacji, jakie dane, w jaki sposób i w jakim celu są przetwarzane,</w:t>
      </w:r>
    </w:p>
    <w:p w14:paraId="30882B77" w14:textId="77777777" w:rsidR="009746B5" w:rsidRPr="00D93B38" w:rsidRDefault="009746B5" w:rsidP="00D93B38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b) prawo do ich usunięcia - korzystając z tego prawa mogą Państwo złożyć wniosek o usunięcie danych. W przypadku zasadności wniosku dokonamy niezwłocznego usunięcia danych. Prawo to nie dotyczy jednak sytuacji gdy dane osobowe przetwarzane są do celów związanych z wywiązywaniem się z prawnych obowiązków administratora lub do wykonania zadania realizowanego w interesie publicznym lub w ramach władzy publicznej powierzonej administratorowi. </w:t>
      </w:r>
    </w:p>
    <w:p w14:paraId="72F83364" w14:textId="77777777" w:rsidR="00966B1B" w:rsidRPr="00D93B38" w:rsidRDefault="00966B1B" w:rsidP="00D93B38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c) prawo do ograniczenia przetwarzania - korzystając z tego prawa mogą Państwo złożyć wniosek o jego ograniczenie, w razie kwestionowania prawidłowości przetwarzanych danych. W przypadku zasadności wniosku możemy dane przetwarzać, z wyjątkiem przechowywania, wyłącznie za zgodą osoby, której dane dotyczą, </w:t>
      </w:r>
      <w:r w:rsidR="00D93B38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ub w celu ustalenia, dochodzenia lub obrony roszczeń, lub w celu ochrony praw innej osoby fizycznej lub prawnej, lub z uwagi na ważne względy interesu publicznego Unii lub 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Państwa Członkowskiego. Dalsze przetwarzanie może odbyć się po ustaniu przesłanek uzasadniających ograniczenie przetwarzania.</w:t>
      </w:r>
    </w:p>
    <w:p w14:paraId="36D88840" w14:textId="77777777" w:rsidR="00940522" w:rsidRPr="00D93B38" w:rsidRDefault="00C04F03" w:rsidP="00D93B38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Osobie, której dane dotyczą przysługuje</w:t>
      </w:r>
      <w:r w:rsidR="00C400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prawo wniesienia skargi do organu nadzorczego, tj. Prezesa Urzędu Ochrony Danych Osobowych, gdy przetwarzanie przez Administratora danych osobowych narusza przepi</w:t>
      </w:r>
      <w:r w:rsidR="00CE4916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sy o ochronie danych osobowych.</w:t>
      </w:r>
    </w:p>
    <w:p w14:paraId="2BEFE215" w14:textId="77777777" w:rsidR="00CF5FC2" w:rsidRPr="00D93B38" w:rsidRDefault="00CF5FC2" w:rsidP="00D93B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>W oparciu o dane osobowe</w:t>
      </w:r>
      <w:r w:rsidR="007D4B3B"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zarejestrowane przez monitoring wizyjny</w:t>
      </w: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 nie będzie podejmował zautomatyzowanych decyzji, w tym decyzji będących wynikiem profilowania.  </w:t>
      </w:r>
    </w:p>
    <w:p w14:paraId="2CC10982" w14:textId="77777777" w:rsidR="00CF5FC2" w:rsidRPr="00D93B38" w:rsidRDefault="00CF5FC2" w:rsidP="00D93B3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B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nie przewiduje przekazywania Pani/Pana danych osobowych do państwa trzeciego, tj. państwa, które nie należy do Europejskiego Obszaru Gospodarczego, ani do organizacji międzynarodowych. </w:t>
      </w:r>
    </w:p>
    <w:p w14:paraId="04969DD1" w14:textId="77777777" w:rsidR="003E0CBB" w:rsidRPr="00D93B38" w:rsidRDefault="003E0CBB" w:rsidP="00D93B38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E0CBB" w:rsidRPr="00D93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F4C"/>
    <w:multiLevelType w:val="hybridMultilevel"/>
    <w:tmpl w:val="566E1B98"/>
    <w:lvl w:ilvl="0" w:tplc="65A84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24AC3"/>
    <w:multiLevelType w:val="hybridMultilevel"/>
    <w:tmpl w:val="9C865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16B10"/>
    <w:multiLevelType w:val="multilevel"/>
    <w:tmpl w:val="27B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00658"/>
    <w:multiLevelType w:val="multilevel"/>
    <w:tmpl w:val="28EC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20E8F"/>
    <w:multiLevelType w:val="hybridMultilevel"/>
    <w:tmpl w:val="816A28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62002"/>
    <w:multiLevelType w:val="multilevel"/>
    <w:tmpl w:val="6A3E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33F62"/>
    <w:multiLevelType w:val="hybridMultilevel"/>
    <w:tmpl w:val="66A4FECA"/>
    <w:lvl w:ilvl="0" w:tplc="2DC441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A3E19"/>
    <w:multiLevelType w:val="hybridMultilevel"/>
    <w:tmpl w:val="0B8C3DE6"/>
    <w:lvl w:ilvl="0" w:tplc="36BE9FF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2574"/>
    <w:multiLevelType w:val="hybridMultilevel"/>
    <w:tmpl w:val="77848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827ED"/>
    <w:multiLevelType w:val="multilevel"/>
    <w:tmpl w:val="D30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74ABD"/>
    <w:multiLevelType w:val="hybridMultilevel"/>
    <w:tmpl w:val="F1CCE5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C379B8"/>
    <w:multiLevelType w:val="hybridMultilevel"/>
    <w:tmpl w:val="EE40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634D"/>
    <w:multiLevelType w:val="hybridMultilevel"/>
    <w:tmpl w:val="91E6BE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133C49"/>
    <w:multiLevelType w:val="multilevel"/>
    <w:tmpl w:val="0CC6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D6C8D"/>
    <w:multiLevelType w:val="hybridMultilevel"/>
    <w:tmpl w:val="62804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2"/>
  </w:num>
  <w:num w:numId="5">
    <w:abstractNumId w:val="5"/>
  </w:num>
  <w:num w:numId="6">
    <w:abstractNumId w:val="2"/>
    <w:lvlOverride w:ilvl="0">
      <w:startOverride w:val="3"/>
    </w:lvlOverride>
  </w:num>
  <w:num w:numId="7">
    <w:abstractNumId w:val="9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CE7"/>
    <w:rsid w:val="00027FFD"/>
    <w:rsid w:val="00041F0F"/>
    <w:rsid w:val="00043A9C"/>
    <w:rsid w:val="000A40F2"/>
    <w:rsid w:val="000B76A6"/>
    <w:rsid w:val="000C7A61"/>
    <w:rsid w:val="001917F2"/>
    <w:rsid w:val="00195794"/>
    <w:rsid w:val="001A7BDB"/>
    <w:rsid w:val="001E7362"/>
    <w:rsid w:val="0022543F"/>
    <w:rsid w:val="002A30B8"/>
    <w:rsid w:val="002C3776"/>
    <w:rsid w:val="0030383D"/>
    <w:rsid w:val="00331231"/>
    <w:rsid w:val="00370F00"/>
    <w:rsid w:val="00372896"/>
    <w:rsid w:val="003771EF"/>
    <w:rsid w:val="00394328"/>
    <w:rsid w:val="003D513B"/>
    <w:rsid w:val="003E0CBB"/>
    <w:rsid w:val="00416AD7"/>
    <w:rsid w:val="00441BE7"/>
    <w:rsid w:val="00456349"/>
    <w:rsid w:val="0047613B"/>
    <w:rsid w:val="00497CE7"/>
    <w:rsid w:val="004D076F"/>
    <w:rsid w:val="004E49D4"/>
    <w:rsid w:val="004F4066"/>
    <w:rsid w:val="0053109A"/>
    <w:rsid w:val="005A44A2"/>
    <w:rsid w:val="005B2E33"/>
    <w:rsid w:val="005D7C95"/>
    <w:rsid w:val="005F0323"/>
    <w:rsid w:val="005F1DC2"/>
    <w:rsid w:val="00622493"/>
    <w:rsid w:val="006426BB"/>
    <w:rsid w:val="00664C78"/>
    <w:rsid w:val="0066513B"/>
    <w:rsid w:val="00666D74"/>
    <w:rsid w:val="00671687"/>
    <w:rsid w:val="006835F0"/>
    <w:rsid w:val="006B3318"/>
    <w:rsid w:val="006C32E4"/>
    <w:rsid w:val="006C464B"/>
    <w:rsid w:val="006D392E"/>
    <w:rsid w:val="006F0CEC"/>
    <w:rsid w:val="00711761"/>
    <w:rsid w:val="00713459"/>
    <w:rsid w:val="00720E93"/>
    <w:rsid w:val="0076283E"/>
    <w:rsid w:val="0078026E"/>
    <w:rsid w:val="007C5F38"/>
    <w:rsid w:val="007D3266"/>
    <w:rsid w:val="007D4B3B"/>
    <w:rsid w:val="007D5FCD"/>
    <w:rsid w:val="008145C1"/>
    <w:rsid w:val="00814639"/>
    <w:rsid w:val="00820E79"/>
    <w:rsid w:val="008441FB"/>
    <w:rsid w:val="00891B52"/>
    <w:rsid w:val="008E0D4B"/>
    <w:rsid w:val="008F7318"/>
    <w:rsid w:val="00917FAB"/>
    <w:rsid w:val="00940522"/>
    <w:rsid w:val="0094306B"/>
    <w:rsid w:val="00966B1B"/>
    <w:rsid w:val="0097401A"/>
    <w:rsid w:val="009746B5"/>
    <w:rsid w:val="0098039E"/>
    <w:rsid w:val="009A5A8B"/>
    <w:rsid w:val="009E00D6"/>
    <w:rsid w:val="009E77F5"/>
    <w:rsid w:val="009F382D"/>
    <w:rsid w:val="00A0689C"/>
    <w:rsid w:val="00A5022D"/>
    <w:rsid w:val="00A64694"/>
    <w:rsid w:val="00A7713B"/>
    <w:rsid w:val="00A91092"/>
    <w:rsid w:val="00B11154"/>
    <w:rsid w:val="00B17577"/>
    <w:rsid w:val="00B24064"/>
    <w:rsid w:val="00B36B08"/>
    <w:rsid w:val="00B70AD3"/>
    <w:rsid w:val="00BA61B6"/>
    <w:rsid w:val="00BB32E8"/>
    <w:rsid w:val="00BB673C"/>
    <w:rsid w:val="00C04F03"/>
    <w:rsid w:val="00C337CB"/>
    <w:rsid w:val="00C40016"/>
    <w:rsid w:val="00C57AD9"/>
    <w:rsid w:val="00C7033D"/>
    <w:rsid w:val="00CC1D6E"/>
    <w:rsid w:val="00CD6B71"/>
    <w:rsid w:val="00CE4916"/>
    <w:rsid w:val="00CF5FC2"/>
    <w:rsid w:val="00D3367D"/>
    <w:rsid w:val="00D64C3C"/>
    <w:rsid w:val="00D93B38"/>
    <w:rsid w:val="00D955E6"/>
    <w:rsid w:val="00DC502C"/>
    <w:rsid w:val="00DD3AE4"/>
    <w:rsid w:val="00DE6382"/>
    <w:rsid w:val="00E055C9"/>
    <w:rsid w:val="00E1694E"/>
    <w:rsid w:val="00E344F0"/>
    <w:rsid w:val="00E540EF"/>
    <w:rsid w:val="00ED0735"/>
    <w:rsid w:val="00EF3FE6"/>
    <w:rsid w:val="00F029DF"/>
    <w:rsid w:val="00F14EE5"/>
    <w:rsid w:val="00F25B58"/>
    <w:rsid w:val="00F439B9"/>
    <w:rsid w:val="00FB399C"/>
    <w:rsid w:val="00FE13CD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BFC1"/>
  <w15:docId w15:val="{51DAF300-6449-4FFA-BFEC-667D151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33D"/>
    <w:pPr>
      <w:ind w:left="720"/>
      <w:contextualSpacing/>
    </w:pPr>
  </w:style>
  <w:style w:type="paragraph" w:customStyle="1" w:styleId="dt">
    <w:name w:val="dt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C7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033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35F0"/>
    <w:rPr>
      <w:i/>
      <w:iCs/>
    </w:rPr>
  </w:style>
  <w:style w:type="character" w:customStyle="1" w:styleId="uficommentbody">
    <w:name w:val="uficommentbody"/>
    <w:basedOn w:val="Domylnaczcionkaakapitu"/>
    <w:rsid w:val="003D513B"/>
  </w:style>
  <w:style w:type="paragraph" w:customStyle="1" w:styleId="Default">
    <w:name w:val="Default"/>
    <w:rsid w:val="00C57AD9"/>
    <w:pPr>
      <w:suppressAutoHyphens/>
      <w:autoSpaceDE w:val="0"/>
      <w:spacing w:before="200"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styleId="Wyrnieniedelikatne">
    <w:name w:val="Subtle Emphasis"/>
    <w:uiPriority w:val="19"/>
    <w:qFormat/>
    <w:rsid w:val="00C57AD9"/>
    <w:rPr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Wegner</cp:lastModifiedBy>
  <cp:revision>12</cp:revision>
  <cp:lastPrinted>2018-08-03T06:22:00Z</cp:lastPrinted>
  <dcterms:created xsi:type="dcterms:W3CDTF">2019-10-07T20:16:00Z</dcterms:created>
  <dcterms:modified xsi:type="dcterms:W3CDTF">2022-11-09T13:13:00Z</dcterms:modified>
</cp:coreProperties>
</file>