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0C" w:rsidRPr="00D5030C" w:rsidRDefault="00D5030C" w:rsidP="00D503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30C">
        <w:rPr>
          <w:rFonts w:ascii="Times New Roman" w:hAnsi="Times New Roman" w:cs="Times New Roman"/>
          <w:b/>
          <w:sz w:val="24"/>
          <w:szCs w:val="24"/>
        </w:rPr>
        <w:t>Koncepcja szkoły promującej zdrowie</w:t>
      </w:r>
    </w:p>
    <w:p w:rsidR="00D5030C" w:rsidRPr="00D5030C" w:rsidRDefault="00D5030C" w:rsidP="00D503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30C">
        <w:rPr>
          <w:rFonts w:ascii="Times New Roman" w:hAnsi="Times New Roman" w:cs="Times New Roman"/>
          <w:sz w:val="24"/>
          <w:szCs w:val="24"/>
        </w:rPr>
        <w:t xml:space="preserve">Podstawą koncepcji </w:t>
      </w:r>
      <w:proofErr w:type="spellStart"/>
      <w:r w:rsidRPr="00D5030C">
        <w:rPr>
          <w:rFonts w:ascii="Times New Roman" w:hAnsi="Times New Roman" w:cs="Times New Roman"/>
          <w:sz w:val="24"/>
          <w:szCs w:val="24"/>
        </w:rPr>
        <w:t>SzPZ</w:t>
      </w:r>
      <w:proofErr w:type="spellEnd"/>
      <w:r w:rsidRPr="00D5030C">
        <w:rPr>
          <w:rFonts w:ascii="Times New Roman" w:hAnsi="Times New Roman" w:cs="Times New Roman"/>
          <w:sz w:val="24"/>
          <w:szCs w:val="24"/>
        </w:rPr>
        <w:t xml:space="preserve"> są założenia promocji zdrowia, zgodnie z którymi:  zdrowie jest tworzone przez ludzi w codziennym życiu, we wszystkich siedliskach, w których żyją, uczą się, pracują, wypoczywają, bawią się; jednym z siedlisk jest szkoła i jej społeczność –</w:t>
      </w:r>
      <w:r>
        <w:rPr>
          <w:rFonts w:ascii="Times New Roman" w:hAnsi="Times New Roman" w:cs="Times New Roman"/>
          <w:sz w:val="24"/>
          <w:szCs w:val="24"/>
        </w:rPr>
        <w:t xml:space="preserve"> nau</w:t>
      </w:r>
      <w:r w:rsidRPr="00D5030C">
        <w:rPr>
          <w:rFonts w:ascii="Times New Roman" w:hAnsi="Times New Roman" w:cs="Times New Roman"/>
          <w:sz w:val="24"/>
          <w:szCs w:val="24"/>
        </w:rPr>
        <w:t>czyciele, pracownicy niepedagogiczni, uczniowie i ich rodzice;  niezbędne są dwa wzajemnie powiązane rodzaje działań:  – działania indywidualne ludzi, którzy starają się, aby ich styl życia był prozdrowotny, – działania wspólne społeczności, która tworzy sprzyjające zdrowiu</w:t>
      </w:r>
      <w:r>
        <w:rPr>
          <w:rFonts w:ascii="Times New Roman" w:hAnsi="Times New Roman" w:cs="Times New Roman"/>
          <w:sz w:val="24"/>
          <w:szCs w:val="24"/>
        </w:rPr>
        <w:t xml:space="preserve"> środowisko fizyczne i spo</w:t>
      </w:r>
      <w:r w:rsidRPr="00D5030C">
        <w:rPr>
          <w:rFonts w:ascii="Times New Roman" w:hAnsi="Times New Roman" w:cs="Times New Roman"/>
          <w:sz w:val="24"/>
          <w:szCs w:val="24"/>
        </w:rPr>
        <w:t>łeczne;  warunkiem skuteczności działań jest uczestnictwo i zaangażowanie jak największej liczby członków danej społeczności; programy promocji zdrowia są wdrażane „z ludźmi”, a nie „dla ludzi”. W szkole niezbędne jest uczestnictwo nauczycieli, innych pracowników i uczniów (rzeczywiste, a nie pozorne) oraz współpraca z rodzicami uczniów.</w:t>
      </w:r>
    </w:p>
    <w:p w:rsidR="00023AA3" w:rsidRPr="00D5030C" w:rsidRDefault="00D5030C" w:rsidP="00D503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30C">
        <w:rPr>
          <w:rFonts w:ascii="Times New Roman" w:hAnsi="Times New Roman" w:cs="Times New Roman"/>
          <w:sz w:val="24"/>
          <w:szCs w:val="24"/>
        </w:rPr>
        <w:t xml:space="preserve">W sieci Szkoły dla Zdrowia w Europie (SHE) przyjęto, że promocja zdrowia w szkole to wszelkie działania podejmowane w celu ochrony i poprawy zdrowia wszystkich członków społeczności szkolnej. Istotą </w:t>
      </w:r>
      <w:proofErr w:type="spellStart"/>
      <w:r w:rsidRPr="00D5030C">
        <w:rPr>
          <w:rFonts w:ascii="Times New Roman" w:hAnsi="Times New Roman" w:cs="Times New Roman"/>
          <w:sz w:val="24"/>
          <w:szCs w:val="24"/>
        </w:rPr>
        <w:t>SzPZ</w:t>
      </w:r>
      <w:proofErr w:type="spellEnd"/>
      <w:r w:rsidRPr="00D5030C">
        <w:rPr>
          <w:rFonts w:ascii="Times New Roman" w:hAnsi="Times New Roman" w:cs="Times New Roman"/>
          <w:sz w:val="24"/>
          <w:szCs w:val="24"/>
        </w:rPr>
        <w:t xml:space="preserve"> jest całościowe podejście do promocji zdrowia w szkole, które jest znacznie szersze niż realizacja programów edukacyjnych dotyc</w:t>
      </w:r>
      <w:r>
        <w:rPr>
          <w:rFonts w:ascii="Times New Roman" w:hAnsi="Times New Roman" w:cs="Times New Roman"/>
          <w:sz w:val="24"/>
          <w:szCs w:val="24"/>
        </w:rPr>
        <w:t>zących różnych aspektów zdrowia.</w:t>
      </w:r>
    </w:p>
    <w:p w:rsidR="00D5030C" w:rsidRPr="00D5030C" w:rsidRDefault="00D5030C" w:rsidP="00D503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30C">
        <w:rPr>
          <w:rFonts w:ascii="Times New Roman" w:hAnsi="Times New Roman" w:cs="Times New Roman"/>
          <w:b/>
          <w:sz w:val="24"/>
          <w:szCs w:val="24"/>
        </w:rPr>
        <w:t>Całościowe podejści</w:t>
      </w:r>
      <w:r>
        <w:rPr>
          <w:rFonts w:ascii="Times New Roman" w:hAnsi="Times New Roman" w:cs="Times New Roman"/>
          <w:b/>
          <w:sz w:val="24"/>
          <w:szCs w:val="24"/>
        </w:rPr>
        <w:t>e do promocji zdrowia w szkole</w:t>
      </w:r>
    </w:p>
    <w:p w:rsidR="00D5030C" w:rsidRDefault="00D5030C" w:rsidP="00D50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30C">
        <w:rPr>
          <w:rFonts w:ascii="Times New Roman" w:hAnsi="Times New Roman" w:cs="Times New Roman"/>
          <w:sz w:val="24"/>
          <w:szCs w:val="24"/>
        </w:rPr>
        <w:t xml:space="preserve">  Zdrowie uwzględnione jest w polityce i koncepcji szkoły – w podstawowym dokumencie określającym koncepcję pracy lub rozwoju szkoły jednoznacznie zapisano, że podejmuje ona działania dla umacniania zdrowia i dobrego samopoczucia uczniów i pracowników.  Środowisko społeczne szkoły sprzyja zdrowiu i dobremu samopoczuciu uczniów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5030C">
        <w:rPr>
          <w:rFonts w:ascii="Times New Roman" w:hAnsi="Times New Roman" w:cs="Times New Roman"/>
          <w:sz w:val="24"/>
          <w:szCs w:val="24"/>
        </w:rPr>
        <w:t>i pracowników – dobre relacje i współpraca między różnymi grupami społeczności szkolnej, szkołą i rodzicami, zarządzanie szkołą tworzą jej pozytywny klimat społeczny.  Środowisko fizyczne szkoły sprzyja zdrowiu i dobremu samopoczuciu uczniów i pracowników – środowisko to obejmuje: teren szkoły i jej otoczenie, budynek, jego pomieszczenia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5030C">
        <w:rPr>
          <w:rFonts w:ascii="Times New Roman" w:hAnsi="Times New Roman" w:cs="Times New Roman"/>
          <w:sz w:val="24"/>
          <w:szCs w:val="24"/>
        </w:rPr>
        <w:t xml:space="preserve">i wyposażenie, mikroklimat, organizację zajęć, posiłków, obiekty i sprzęt do rekreacji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5030C">
        <w:rPr>
          <w:rFonts w:ascii="Times New Roman" w:hAnsi="Times New Roman" w:cs="Times New Roman"/>
          <w:sz w:val="24"/>
          <w:szCs w:val="24"/>
        </w:rPr>
        <w:t>i aktywności fizycznej.  Rozwijanie umiejętności dbałości o zdrowie i kompetencji do dział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D5030C">
        <w:rPr>
          <w:rFonts w:ascii="Times New Roman" w:hAnsi="Times New Roman" w:cs="Times New Roman"/>
          <w:sz w:val="24"/>
          <w:szCs w:val="24"/>
        </w:rPr>
        <w:t xml:space="preserve"> uczniów i pracowników – realizacja programu dydaktycznego i wychowawczego szkoły oraz inne działania z zakresu edukacji zdrowotnej adresowane do uczniów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5030C">
        <w:rPr>
          <w:rFonts w:ascii="Times New Roman" w:hAnsi="Times New Roman" w:cs="Times New Roman"/>
          <w:sz w:val="24"/>
          <w:szCs w:val="24"/>
        </w:rPr>
        <w:t xml:space="preserve">i pracowników, motywowanie ich do podejmowania działań dla zdrowia.  Tworzenie związków społecznych – z rodzinami uczniów oraz ważnymi osobami/grupami w najbliższej </w:t>
      </w:r>
      <w:r w:rsidRPr="00D5030C">
        <w:rPr>
          <w:rFonts w:ascii="Times New Roman" w:hAnsi="Times New Roman" w:cs="Times New Roman"/>
          <w:sz w:val="24"/>
          <w:szCs w:val="24"/>
        </w:rPr>
        <w:lastRenderedPageBreak/>
        <w:t>społeczności; współpraca i konsultowanie planowanych działań, poszukiwanie sojuszników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5030C">
        <w:rPr>
          <w:rFonts w:ascii="Times New Roman" w:hAnsi="Times New Roman" w:cs="Times New Roman"/>
          <w:sz w:val="24"/>
          <w:szCs w:val="24"/>
        </w:rPr>
        <w:t xml:space="preserve"> i wsparcia.  Współpraca z pracownikami medycznymi – pielęgniarką szkolną i innymi osobami/placówkami medycznymi sprawującymi opiekę zdrowotną nad uczniami (w tym nad uczniami o specjalnych  potrzebach edukacyjnych i zdrowotnych) i pracownikami (np.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030C">
        <w:rPr>
          <w:rFonts w:ascii="Times New Roman" w:hAnsi="Times New Roman" w:cs="Times New Roman"/>
          <w:sz w:val="24"/>
          <w:szCs w:val="24"/>
        </w:rPr>
        <w:t>w ramach medycyny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30C" w:rsidRPr="00D5030C" w:rsidRDefault="00D5030C" w:rsidP="00D503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30C">
        <w:rPr>
          <w:rFonts w:ascii="Times New Roman" w:hAnsi="Times New Roman" w:cs="Times New Roman"/>
          <w:b/>
          <w:sz w:val="24"/>
          <w:szCs w:val="24"/>
        </w:rPr>
        <w:t>Definicja, model i standardy szkoły promującej zdrowie</w:t>
      </w:r>
    </w:p>
    <w:p w:rsidR="00D5030C" w:rsidRPr="00D5030C" w:rsidRDefault="00D5030C" w:rsidP="00D50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30C">
        <w:rPr>
          <w:rFonts w:ascii="Times New Roman" w:hAnsi="Times New Roman" w:cs="Times New Roman"/>
          <w:sz w:val="24"/>
          <w:szCs w:val="24"/>
        </w:rPr>
        <w:t xml:space="preserve">W Europie nie ma jednej uniwersalnej definicji </w:t>
      </w:r>
      <w:proofErr w:type="spellStart"/>
      <w:r w:rsidRPr="00D5030C">
        <w:rPr>
          <w:rFonts w:ascii="Times New Roman" w:hAnsi="Times New Roman" w:cs="Times New Roman"/>
          <w:sz w:val="24"/>
          <w:szCs w:val="24"/>
        </w:rPr>
        <w:t>SzPZ</w:t>
      </w:r>
      <w:proofErr w:type="spellEnd"/>
      <w:r w:rsidRPr="00D5030C">
        <w:rPr>
          <w:rFonts w:ascii="Times New Roman" w:hAnsi="Times New Roman" w:cs="Times New Roman"/>
          <w:sz w:val="24"/>
          <w:szCs w:val="24"/>
        </w:rPr>
        <w:t xml:space="preserve">. Uznano, że każdy kraj powinien postrzegać </w:t>
      </w:r>
      <w:proofErr w:type="spellStart"/>
      <w:r w:rsidRPr="00D5030C">
        <w:rPr>
          <w:rFonts w:ascii="Times New Roman" w:hAnsi="Times New Roman" w:cs="Times New Roman"/>
          <w:sz w:val="24"/>
          <w:szCs w:val="24"/>
        </w:rPr>
        <w:t>SzPZ</w:t>
      </w:r>
      <w:proofErr w:type="spellEnd"/>
      <w:r w:rsidRPr="00D5030C">
        <w:rPr>
          <w:rFonts w:ascii="Times New Roman" w:hAnsi="Times New Roman" w:cs="Times New Roman"/>
          <w:sz w:val="24"/>
          <w:szCs w:val="24"/>
        </w:rPr>
        <w:t xml:space="preserve"> w kontekście własnego systemu edukacji, czynników kulturowych, społecznych i ekonomicznych, akceptując przyjęte podstawowe zasady i wartości takiej szkoły. Szeroki zakres promocji zdrowia i całościowego podejścia do promocji zdrowia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5030C">
        <w:rPr>
          <w:rFonts w:ascii="Times New Roman" w:hAnsi="Times New Roman" w:cs="Times New Roman"/>
          <w:sz w:val="24"/>
          <w:szCs w:val="24"/>
        </w:rPr>
        <w:t xml:space="preserve">w szkole utrudnia sformułowanie prostej uniwersalnej definicji </w:t>
      </w:r>
      <w:proofErr w:type="spellStart"/>
      <w:r w:rsidRPr="00D5030C">
        <w:rPr>
          <w:rFonts w:ascii="Times New Roman" w:hAnsi="Times New Roman" w:cs="Times New Roman"/>
          <w:sz w:val="24"/>
          <w:szCs w:val="24"/>
        </w:rPr>
        <w:t>SzPZ</w:t>
      </w:r>
      <w:proofErr w:type="spellEnd"/>
      <w:r w:rsidRPr="00D5030C">
        <w:rPr>
          <w:rFonts w:ascii="Times New Roman" w:hAnsi="Times New Roman" w:cs="Times New Roman"/>
          <w:sz w:val="24"/>
          <w:szCs w:val="24"/>
        </w:rPr>
        <w:t xml:space="preserve">. Definicję </w:t>
      </w:r>
      <w:proofErr w:type="spellStart"/>
      <w:r w:rsidRPr="00D5030C">
        <w:rPr>
          <w:rFonts w:ascii="Times New Roman" w:hAnsi="Times New Roman" w:cs="Times New Roman"/>
          <w:sz w:val="24"/>
          <w:szCs w:val="24"/>
        </w:rPr>
        <w:t>SzPZ</w:t>
      </w:r>
      <w:proofErr w:type="spellEnd"/>
      <w:r w:rsidRPr="00D5030C">
        <w:rPr>
          <w:rFonts w:ascii="Times New Roman" w:hAnsi="Times New Roman" w:cs="Times New Roman"/>
          <w:sz w:val="24"/>
          <w:szCs w:val="24"/>
        </w:rPr>
        <w:t xml:space="preserve"> przyjętą w Polsce w 2015 r. zamieszczono w ramce. </w:t>
      </w:r>
    </w:p>
    <w:p w:rsidR="00D5030C" w:rsidRPr="00D5030C" w:rsidRDefault="00D5030C" w:rsidP="00D503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30C">
        <w:rPr>
          <w:rFonts w:ascii="Times New Roman" w:hAnsi="Times New Roman" w:cs="Times New Roman"/>
          <w:b/>
          <w:sz w:val="24"/>
          <w:szCs w:val="24"/>
        </w:rPr>
        <w:t>Definicja szkoły promującej zdrowie</w:t>
      </w:r>
    </w:p>
    <w:p w:rsidR="00D5030C" w:rsidRPr="00D5030C" w:rsidRDefault="00D5030C" w:rsidP="00D50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30C">
        <w:rPr>
          <w:rFonts w:ascii="Times New Roman" w:hAnsi="Times New Roman" w:cs="Times New Roman"/>
          <w:sz w:val="24"/>
          <w:szCs w:val="24"/>
        </w:rPr>
        <w:t xml:space="preserve">Szkoła promująca zdrowie to szkoła, która we współpracy z rodzicami uczniów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Pr="00D5030C">
        <w:rPr>
          <w:rFonts w:ascii="Times New Roman" w:hAnsi="Times New Roman" w:cs="Times New Roman"/>
          <w:sz w:val="24"/>
          <w:szCs w:val="24"/>
        </w:rPr>
        <w:t>i społecznością lokalną:  systematycznie i planowo tworzy środowisko społeczne i fizyczne sprzyjające zdrowiu i dobremu samopoczuciu społeczności szkolnej,  wspiera rozwój kompetencji uczniów i pracowników w zakresie dbałości o zdrowie przez całe życie.</w:t>
      </w:r>
    </w:p>
    <w:sectPr w:rsidR="00D5030C" w:rsidRPr="00D5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0A5A"/>
    <w:multiLevelType w:val="multilevel"/>
    <w:tmpl w:val="8D3A54C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B1"/>
    <w:rsid w:val="00023AA3"/>
    <w:rsid w:val="00D5030C"/>
    <w:rsid w:val="00F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557</Words>
  <Characters>3347</Characters>
  <Application>Microsoft Office Word</Application>
  <DocSecurity>0</DocSecurity>
  <Lines>27</Lines>
  <Paragraphs>7</Paragraphs>
  <ScaleCrop>false</ScaleCrop>
  <Company>Hewlett-Packard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2</cp:revision>
  <dcterms:created xsi:type="dcterms:W3CDTF">2020-05-14T15:48:00Z</dcterms:created>
  <dcterms:modified xsi:type="dcterms:W3CDTF">2020-05-14T15:57:00Z</dcterms:modified>
</cp:coreProperties>
</file>